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27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2</w:t>
      </w:r>
    </w:p>
    <w:p>
      <w:pPr>
        <w:pStyle w:val="Subtitle"/>
      </w:pPr>
      <w:r>
        <w:t xml:space="preserve">Управление</w:t>
      </w:r>
      <w:r>
        <w:t xml:space="preserve"> </w:t>
      </w:r>
      <w:r>
        <w:t xml:space="preserve">пользователями</w:t>
      </w:r>
      <w:r>
        <w:t xml:space="preserve"> </w:t>
      </w:r>
      <w:r>
        <w:t xml:space="preserve">и</w:t>
      </w:r>
      <w:r>
        <w:t xml:space="preserve"> </w:t>
      </w:r>
      <w:r>
        <w:t xml:space="preserve">группами</w:t>
      </w:r>
    </w:p>
    <w:p>
      <w:pPr>
        <w:pStyle w:val="Author"/>
      </w:pPr>
      <w:r>
        <w:t xml:space="preserve">Жукова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представление о работе с учётными записями пользователей и группами пользователей в операционной системе типа Linux.</w:t>
      </w:r>
    </w:p>
    <w:bookmarkEnd w:id="20"/>
    <w:bookmarkStart w:id="130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Войдем в систему как обычный пользователь и откроем терминал.</w:t>
      </w:r>
      <w:r>
        <w:t xml:space="preserve"> </w:t>
      </w:r>
      <w:r>
        <w:t xml:space="preserve">Определим, какую учётную запись пользователя мы используем, введя команду (рис. 1).</w:t>
      </w:r>
    </w:p>
    <w:p>
      <w:pPr>
        <w:pStyle w:val="CaptionedFigure"/>
      </w:pPr>
      <w:r>
        <w:drawing>
          <wp:inline>
            <wp:extent cx="3733800" cy="718863"/>
            <wp:effectExtent b="0" l="0" r="0" t="0"/>
            <wp:docPr descr="whoami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8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whoami</w:t>
      </w:r>
    </w:p>
    <w:p>
      <w:pPr>
        <w:pStyle w:val="BodyText"/>
      </w:pPr>
      <w:r>
        <w:t xml:space="preserve">Выведем на экран более подробную информацию, используя команду (рис. 2).</w:t>
      </w:r>
    </w:p>
    <w:p>
      <w:pPr>
        <w:pStyle w:val="CaptionedFigure"/>
      </w:pPr>
      <w:r>
        <w:drawing>
          <wp:inline>
            <wp:extent cx="3733800" cy="587339"/>
            <wp:effectExtent b="0" l="0" r="0" t="0"/>
            <wp:docPr descr="id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87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id</w:t>
      </w:r>
    </w:p>
    <w:p>
      <w:pPr>
        <w:pStyle w:val="BodyText"/>
      </w:pPr>
      <w:r>
        <w:t xml:space="preserve">(UID – id пользователя равный 1000, GID – id группы равный 1000)</w:t>
      </w:r>
    </w:p>
    <w:p>
      <w:pPr>
        <w:pStyle w:val="BodyText"/>
      </w:pPr>
      <w:r>
        <w:t xml:space="preserve">Используем команду su для переключения к учётной записи root. При запросе</w:t>
      </w:r>
      <w:r>
        <w:t xml:space="preserve"> </w:t>
      </w:r>
      <w:r>
        <w:t xml:space="preserve">пароля введем пароль пользователя root (рис. 3).</w:t>
      </w:r>
    </w:p>
    <w:p>
      <w:pPr>
        <w:pStyle w:val="CaptionedFigure"/>
      </w:pPr>
      <w:r>
        <w:drawing>
          <wp:inline>
            <wp:extent cx="3733800" cy="1075334"/>
            <wp:effectExtent b="0" l="0" r="0" t="0"/>
            <wp:docPr descr="Переключение к учётной записи root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5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Переключение к учётной записи root</w:t>
      </w:r>
    </w:p>
    <w:p>
      <w:pPr>
        <w:pStyle w:val="BodyText"/>
      </w:pPr>
      <w:r>
        <w:t xml:space="preserve">(UID – id пользователя равный 0. GID – id группы равный 0)</w:t>
      </w:r>
    </w:p>
    <w:p>
      <w:pPr>
        <w:pStyle w:val="BodyText"/>
      </w:pPr>
      <w:r>
        <w:t xml:space="preserve">Просмотрим в безопасном режиме файл /etc/sudoers, используя, например (рис. 4).</w:t>
      </w:r>
    </w:p>
    <w:p>
      <w:pPr>
        <w:pStyle w:val="CaptionedFigure"/>
      </w:pPr>
      <w:r>
        <w:drawing>
          <wp:inline>
            <wp:extent cx="3733800" cy="443199"/>
            <wp:effectExtent b="0" l="0" r="0" t="0"/>
            <wp:docPr descr="sudo -i visudo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3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sudo -i visudo</w:t>
      </w:r>
    </w:p>
    <w:p>
      <w:pPr>
        <w:pStyle w:val="BodyText"/>
      </w:pPr>
      <w:r>
        <w:t xml:space="preserve">Использование visudo обеспечивает безопасность, надежность и правильность во время редактирования критически важного файла конфигурации, что минимизирует риск ошибок, которые могут негативно сказаться на управлении доступом в системе.</w:t>
      </w:r>
    </w:p>
    <w:p>
      <w:pPr>
        <w:pStyle w:val="BodyText"/>
      </w:pPr>
      <w:r>
        <w:t xml:space="preserve">Файл (рис. 5).</w:t>
      </w:r>
    </w:p>
    <w:p>
      <w:pPr>
        <w:pStyle w:val="CaptionedFigure"/>
      </w:pPr>
      <w:r>
        <w:drawing>
          <wp:inline>
            <wp:extent cx="3733800" cy="2908618"/>
            <wp:effectExtent b="0" l="0" r="0" t="0"/>
            <wp:docPr descr="Открывшийся файл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8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Открывшийся файл</w:t>
      </w:r>
    </w:p>
    <w:p>
      <w:pPr>
        <w:pStyle w:val="BodyText"/>
      </w:pPr>
      <w:r>
        <w:t xml:space="preserve">Убедимся, что в открытом с помощью visudo файле присутствует строка %wheel ALL=(ALL) ALL (рис. 6).</w:t>
      </w:r>
    </w:p>
    <w:p>
      <w:pPr>
        <w:pStyle w:val="CaptionedFigure"/>
      </w:pPr>
      <w:r>
        <w:drawing>
          <wp:inline>
            <wp:extent cx="3733800" cy="2888411"/>
            <wp:effectExtent b="0" l="0" r="0" t="0"/>
            <wp:docPr descr="Строка присутствует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8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Строка присутствует</w:t>
      </w:r>
    </w:p>
    <w:p>
      <w:pPr>
        <w:pStyle w:val="BodyText"/>
      </w:pPr>
      <w:r>
        <w:t xml:space="preserve">Запись %wheel ALL=(ALL) ALL предоставляет членам группы wheel возможность использовать команды с повышенными привилегиями</w:t>
      </w:r>
    </w:p>
    <w:p>
      <w:pPr>
        <w:pStyle w:val="BodyText"/>
      </w:pPr>
      <w:r>
        <w:t xml:space="preserve">Закрываем файл нажимая esc и вводя :wq (рис. 7).</w:t>
      </w:r>
    </w:p>
    <w:p>
      <w:pPr>
        <w:pStyle w:val="CaptionedFigure"/>
      </w:pPr>
      <w:r>
        <w:drawing>
          <wp:inline>
            <wp:extent cx="3733800" cy="2705823"/>
            <wp:effectExtent b="0" l="0" r="0" t="0"/>
            <wp:docPr descr="Закрываем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05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Закрываем</w:t>
      </w:r>
    </w:p>
    <w:p>
      <w:pPr>
        <w:pStyle w:val="BodyText"/>
      </w:pPr>
      <w:r>
        <w:t xml:space="preserve">Создадим пользователя alice, входящего в группу wheel и убедимся, что пользователь alice добавлен в группу wheel (рис. 8).</w:t>
      </w:r>
    </w:p>
    <w:p>
      <w:pPr>
        <w:pStyle w:val="CaptionedFigure"/>
      </w:pPr>
      <w:r>
        <w:drawing>
          <wp:inline>
            <wp:extent cx="3733800" cy="932095"/>
            <wp:effectExtent b="0" l="0" r="0" t="0"/>
            <wp:docPr descr="Cоздаем и убеждаемся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2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Cоздаем и убеждаемся</w:t>
      </w:r>
    </w:p>
    <w:p>
      <w:pPr>
        <w:pStyle w:val="BodyText"/>
      </w:pPr>
      <w:r>
        <w:t xml:space="preserve">Зададим пароль для пользователя alice, Переключимся на учётную запись пользователя alice (рис. 9).</w:t>
      </w:r>
    </w:p>
    <w:p>
      <w:pPr>
        <w:pStyle w:val="CaptionedFigure"/>
      </w:pPr>
      <w:r>
        <w:drawing>
          <wp:inline>
            <wp:extent cx="3733800" cy="1435657"/>
            <wp:effectExtent b="0" l="0" r="0" t="0"/>
            <wp:docPr descr="alice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5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alice</w:t>
      </w:r>
    </w:p>
    <w:p>
      <w:pPr>
        <w:pStyle w:val="BodyText"/>
      </w:pPr>
      <w:r>
        <w:t xml:space="preserve">Создадим пользователя bob (рис. 10).</w:t>
      </w:r>
    </w:p>
    <w:p>
      <w:pPr>
        <w:pStyle w:val="CaptionedFigure"/>
      </w:pPr>
      <w:r>
        <w:drawing>
          <wp:inline>
            <wp:extent cx="3733800" cy="219635"/>
            <wp:effectExtent b="0" l="0" r="0" t="0"/>
            <wp:docPr descr="Создадим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Создадим</w:t>
      </w:r>
    </w:p>
    <w:p>
      <w:pPr>
        <w:pStyle w:val="BodyText"/>
      </w:pPr>
      <w:r>
        <w:t xml:space="preserve">Установим пароль для пользователя bob (рис. 11).</w:t>
      </w:r>
    </w:p>
    <w:p>
      <w:pPr>
        <w:pStyle w:val="CaptionedFigure"/>
      </w:pPr>
      <w:r>
        <w:drawing>
          <wp:inline>
            <wp:extent cx="3733800" cy="398755"/>
            <wp:effectExtent b="0" l="0" r="0" t="0"/>
            <wp:docPr descr="Пароль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8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Пароль</w:t>
      </w:r>
    </w:p>
    <w:p>
      <w:pPr>
        <w:pStyle w:val="BodyText"/>
      </w:pPr>
      <w:r>
        <w:t xml:space="preserve">Просмотрим, в какие группы входит пользователь bob (рис. 12).</w:t>
      </w:r>
    </w:p>
    <w:p>
      <w:pPr>
        <w:pStyle w:val="CaptionedFigure"/>
      </w:pPr>
      <w:r>
        <w:drawing>
          <wp:inline>
            <wp:extent cx="3733800" cy="406400"/>
            <wp:effectExtent b="0" l="0" r="0" t="0"/>
            <wp:docPr descr="Группы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Группы</w:t>
      </w:r>
    </w:p>
    <w:p>
      <w:pPr>
        <w:pStyle w:val="BodyText"/>
      </w:pPr>
      <w:r>
        <w:rPr>
          <w:bCs/>
          <w:b/>
        </w:rPr>
        <w:t xml:space="preserve">Создание учётных записей пользователей</w:t>
      </w:r>
    </w:p>
    <w:p>
      <w:pPr>
        <w:pStyle w:val="BodyText"/>
      </w:pPr>
      <w:r>
        <w:t xml:space="preserve">Переключимся в терминале на учётную запись пользователя root (рис. 13).</w:t>
      </w:r>
    </w:p>
    <w:p>
      <w:pPr>
        <w:pStyle w:val="CaptionedFigure"/>
      </w:pPr>
      <w:r>
        <w:drawing>
          <wp:inline>
            <wp:extent cx="3733800" cy="726866"/>
            <wp:effectExtent b="0" l="0" r="0" t="0"/>
            <wp:docPr descr="root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6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root</w:t>
      </w:r>
    </w:p>
    <w:p>
      <w:pPr>
        <w:pStyle w:val="BodyText"/>
      </w:pPr>
      <w:r>
        <w:t xml:space="preserve">Откроем файл конфигурации /etc/login.defs для редактирования, используя vim (рис. 14).</w:t>
      </w:r>
    </w:p>
    <w:p>
      <w:pPr>
        <w:pStyle w:val="CaptionedFigure"/>
      </w:pPr>
      <w:r>
        <w:drawing>
          <wp:inline>
            <wp:extent cx="3733800" cy="349707"/>
            <wp:effectExtent b="0" l="0" r="0" t="0"/>
            <wp:docPr descr="Откроем файл конфигурации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9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Откроем файл конфигурации</w:t>
      </w:r>
    </w:p>
    <w:p>
      <w:pPr>
        <w:pStyle w:val="BodyText"/>
      </w:pPr>
      <w:r>
        <w:t xml:space="preserve">Найдем параметр CREATE_HOME и убедимся, что он установлен в значение yes.(рис. 15).</w:t>
      </w:r>
    </w:p>
    <w:p>
      <w:pPr>
        <w:pStyle w:val="CaptionedFigure"/>
      </w:pPr>
      <w:r>
        <w:drawing>
          <wp:inline>
            <wp:extent cx="3733800" cy="2673917"/>
            <wp:effectExtent b="0" l="0" r="0" t="0"/>
            <wp:docPr descr="Все верно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3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Все верно</w:t>
      </w:r>
    </w:p>
    <w:p>
      <w:pPr>
        <w:pStyle w:val="BodyText"/>
      </w:pPr>
      <w:r>
        <w:t xml:space="preserve">Также установим параметр USERGROUPS_ENAB no (рис. 16).</w:t>
      </w:r>
    </w:p>
    <w:p>
      <w:pPr>
        <w:pStyle w:val="CaptionedFigure"/>
      </w:pPr>
      <w:r>
        <w:drawing>
          <wp:inline>
            <wp:extent cx="3733800" cy="2634672"/>
            <wp:effectExtent b="0" l="0" r="0" t="0"/>
            <wp:docPr descr="no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4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no</w:t>
      </w:r>
    </w:p>
    <w:p>
      <w:pPr>
        <w:pStyle w:val="BodyText"/>
      </w:pPr>
      <w:r>
        <w:t xml:space="preserve">Перейдем в каталог /etc/skel, создадим каталоги Pictures и Documents: (рис. 17).</w:t>
      </w:r>
    </w:p>
    <w:p>
      <w:pPr>
        <w:pStyle w:val="CaptionedFigure"/>
      </w:pPr>
      <w:r>
        <w:drawing>
          <wp:inline>
            <wp:extent cx="3733800" cy="979058"/>
            <wp:effectExtent b="0" l="0" r="0" t="0"/>
            <wp:docPr descr="Создадим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9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Создадим</w:t>
      </w:r>
    </w:p>
    <w:p>
      <w:pPr>
        <w:pStyle w:val="BodyText"/>
      </w:pPr>
      <w:r>
        <w:t xml:space="preserve">Это позволит добавить эти каталоги по умолчанию во все домашние каталоги пользо-</w:t>
      </w:r>
      <w:r>
        <w:t xml:space="preserve"> </w:t>
      </w:r>
      <w:r>
        <w:t xml:space="preserve">вателей.</w:t>
      </w:r>
    </w:p>
    <w:p>
      <w:pPr>
        <w:pStyle w:val="BodyText"/>
      </w:pPr>
      <w:r>
        <w:t xml:space="preserve">Откроем файл .bashrc(рис. 18).</w:t>
      </w:r>
    </w:p>
    <w:p>
      <w:pPr>
        <w:pStyle w:val="CaptionedFigure"/>
      </w:pPr>
      <w:r>
        <w:drawing>
          <wp:inline>
            <wp:extent cx="3733800" cy="436251"/>
            <wp:effectExtent b="0" l="0" r="0" t="0"/>
            <wp:docPr descr="Откроем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6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Откроем</w:t>
      </w:r>
    </w:p>
    <w:p>
      <w:pPr>
        <w:pStyle w:val="BodyText"/>
      </w:pPr>
      <w:r>
        <w:t xml:space="preserve">Изменим содержимое файла .bashrc, добавив строку export EDITOR=/usr/bin/vim (рис. 19).</w:t>
      </w:r>
    </w:p>
    <w:p>
      <w:pPr>
        <w:pStyle w:val="CaptionedFigure"/>
      </w:pPr>
      <w:r>
        <w:drawing>
          <wp:inline>
            <wp:extent cx="3733800" cy="2633424"/>
            <wp:effectExtent b="0" l="0" r="0" t="0"/>
            <wp:docPr descr="Изменим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3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Изменим</w:t>
      </w:r>
    </w:p>
    <w:p>
      <w:pPr>
        <w:pStyle w:val="BodyText"/>
      </w:pPr>
      <w:r>
        <w:t xml:space="preserve">Эта запись означает, что текстовый редактор vim или редактор mceditor будет уста-</w:t>
      </w:r>
      <w:r>
        <w:t xml:space="preserve"> </w:t>
      </w:r>
      <w:r>
        <w:t xml:space="preserve">новлен по умолчанию для инструментов, которые нуждаются в изменении текстовых</w:t>
      </w:r>
      <w:r>
        <w:t xml:space="preserve"> </w:t>
      </w:r>
      <w:r>
        <w:t xml:space="preserve">файлов.</w:t>
      </w:r>
    </w:p>
    <w:p>
      <w:pPr>
        <w:pStyle w:val="BodyText"/>
      </w:pPr>
      <w:r>
        <w:t xml:space="preserve">Переключимся в терминале на учётную запись пользователя alice, используя утилиту useradd, создадим пользователя carol(рис. 20).</w:t>
      </w:r>
    </w:p>
    <w:p>
      <w:pPr>
        <w:pStyle w:val="CaptionedFigure"/>
      </w:pPr>
      <w:r>
        <w:drawing>
          <wp:inline>
            <wp:extent cx="3733800" cy="338939"/>
            <wp:effectExtent b="0" l="0" r="0" t="0"/>
            <wp:docPr descr="Carol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8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Carol</w:t>
      </w:r>
    </w:p>
    <w:p>
      <w:pPr>
        <w:pStyle w:val="BodyText"/>
      </w:pPr>
      <w:r>
        <w:t xml:space="preserve">Установим пароль для пользователя carol (рис. 21).</w:t>
      </w:r>
    </w:p>
    <w:p>
      <w:pPr>
        <w:pStyle w:val="CaptionedFigure"/>
      </w:pPr>
      <w:r>
        <w:drawing>
          <wp:inline>
            <wp:extent cx="3733800" cy="1129824"/>
            <wp:effectExtent b="0" l="0" r="0" t="0"/>
            <wp:docPr descr="Установим пароль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9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Установим пароль</w:t>
      </w:r>
    </w:p>
    <w:p>
      <w:pPr>
        <w:pStyle w:val="BodyText"/>
      </w:pPr>
      <w:r>
        <w:t xml:space="preserve">Посмотрим информацию о пользователе carol, проверим, в какую первоначальную группу входит пользователь carol (рис. 22).</w:t>
      </w:r>
    </w:p>
    <w:p>
      <w:pPr>
        <w:pStyle w:val="CaptionedFigure"/>
      </w:pPr>
      <w:r>
        <w:drawing>
          <wp:inline>
            <wp:extent cx="3733800" cy="1127693"/>
            <wp:effectExtent b="0" l="0" r="0" t="0"/>
            <wp:docPr descr="Посмотрим информацию о пользователе carol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7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Посмотрим информацию о пользователе carol</w:t>
      </w:r>
    </w:p>
    <w:p>
      <w:pPr>
        <w:pStyle w:val="BodyText"/>
      </w:pPr>
      <w:r>
        <w:t xml:space="preserve">Убедимся, что каталоги Pictures и Documents были созданы в домашнем каталоге пользователя</w:t>
      </w:r>
      <w:r>
        <w:t xml:space="preserve"> </w:t>
      </w:r>
      <w:r>
        <w:t xml:space="preserve">carol(рис. 23).</w:t>
      </w:r>
    </w:p>
    <w:p>
      <w:pPr>
        <w:pStyle w:val="CaptionedFigure"/>
      </w:pPr>
      <w:r>
        <w:drawing>
          <wp:inline>
            <wp:extent cx="3733800" cy="1729509"/>
            <wp:effectExtent b="0" l="0" r="0" t="0"/>
            <wp:docPr descr="Убедимся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9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Убедимся</w:t>
      </w:r>
    </w:p>
    <w:p>
      <w:pPr>
        <w:pStyle w:val="BodyText"/>
      </w:pPr>
      <w:r>
        <w:t xml:space="preserve">Переключимся в терминале на учётную запись пользователя alice(рис. 24).</w:t>
      </w:r>
    </w:p>
    <w:p>
      <w:pPr>
        <w:pStyle w:val="CaptionedFigure"/>
      </w:pPr>
      <w:r>
        <w:drawing>
          <wp:inline>
            <wp:extent cx="3733800" cy="444500"/>
            <wp:effectExtent b="0" l="0" r="0" t="0"/>
            <wp:docPr descr="alice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4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alice</w:t>
      </w:r>
    </w:p>
    <w:p>
      <w:pPr>
        <w:pStyle w:val="BodyText"/>
      </w:pPr>
      <w:r>
        <w:t xml:space="preserve">Cтрока записи о пароле пользователя carol в файле /etc/shadow (рис. 25).</w:t>
      </w:r>
    </w:p>
    <w:p>
      <w:pPr>
        <w:pStyle w:val="CaptionedFigure"/>
      </w:pPr>
      <w:r>
        <w:drawing>
          <wp:inline>
            <wp:extent cx="3733800" cy="831569"/>
            <wp:effectExtent b="0" l="0" r="0" t="0"/>
            <wp:docPr descr="Cтрока записи о пароле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1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Cтрока записи о пароле</w:t>
      </w:r>
    </w:p>
    <w:p>
      <w:pPr>
        <w:pStyle w:val="BodyText"/>
      </w:pPr>
      <w:r>
        <w:t xml:space="preserve">Сначала мы видим зашифрованный пароль, потом срок действия</w:t>
      </w:r>
    </w:p>
    <w:p>
      <w:pPr>
        <w:pStyle w:val="BodyText"/>
      </w:pPr>
      <w:r>
        <w:t xml:space="preserve">Изменим свойства пароля пользователя carol следующим образом (рис. 26).</w:t>
      </w:r>
    </w:p>
    <w:p>
      <w:pPr>
        <w:pStyle w:val="CaptionedFigure"/>
      </w:pPr>
      <w:r>
        <w:drawing>
          <wp:inline>
            <wp:extent cx="3733800" cy="1253645"/>
            <wp:effectExtent b="0" l="0" r="0" t="0"/>
            <wp:docPr descr="Изменим свойства пароля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3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Изменим свойства пароля</w:t>
      </w:r>
    </w:p>
    <w:p>
      <w:pPr>
        <w:pStyle w:val="BodyText"/>
      </w:pPr>
      <w:r>
        <w:t xml:space="preserve">В этой записи срок действия пароля истекает через 90 дней (-x 90). За три дня до</w:t>
      </w:r>
      <w:r>
        <w:t xml:space="preserve"> </w:t>
      </w:r>
      <w:r>
        <w:t xml:space="preserve">истечения срока действия пользователь получит предупреждение (-w 3). Пароль дол-</w:t>
      </w:r>
      <w:r>
        <w:t xml:space="preserve"> </w:t>
      </w:r>
      <w:r>
        <w:t xml:space="preserve">жен использоваться как минимум за 30 дней (-n 30) до того, как его можно будет</w:t>
      </w:r>
      <w:r>
        <w:t xml:space="preserve"> </w:t>
      </w:r>
      <w:r>
        <w:t xml:space="preserve">изменить.</w:t>
      </w:r>
    </w:p>
    <w:p>
      <w:pPr>
        <w:pStyle w:val="BodyText"/>
      </w:pPr>
      <w:r>
        <w:t xml:space="preserve">Убедимся в изменении в строке с данными о пароле пользователя carol в файле</w:t>
      </w:r>
      <w:r>
        <w:t xml:space="preserve"> </w:t>
      </w:r>
      <w:r>
        <w:t xml:space="preserve">/etc/shadow:(рис. 27).</w:t>
      </w:r>
    </w:p>
    <w:p>
      <w:pPr>
        <w:pStyle w:val="CaptionedFigure"/>
      </w:pPr>
      <w:r>
        <w:drawing>
          <wp:inline>
            <wp:extent cx="3733800" cy="1126153"/>
            <wp:effectExtent b="0" l="0" r="0" t="0"/>
            <wp:docPr descr="/etc/shadow" title="" id="100" name="Picture"/>
            <a:graphic>
              <a:graphicData uri="http://schemas.openxmlformats.org/drawingml/2006/picture">
                <pic:pic>
                  <pic:nvPicPr>
                    <pic:cNvPr descr="image/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6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/etc/shadow</w:t>
      </w:r>
    </w:p>
    <w:p>
      <w:pPr>
        <w:pStyle w:val="BodyText"/>
      </w:pPr>
      <w:r>
        <w:t xml:space="preserve">Убедимся, что идентификатор carol существует не во всех трёх файлах:(рис. 28).</w:t>
      </w:r>
    </w:p>
    <w:p>
      <w:pPr>
        <w:pStyle w:val="CaptionedFigure"/>
      </w:pPr>
      <w:r>
        <w:drawing>
          <wp:inline>
            <wp:extent cx="3733800" cy="1120140"/>
            <wp:effectExtent b="0" l="0" r="0" t="0"/>
            <wp:docPr descr="Существует" title="" id="103" name="Picture"/>
            <a:graphic>
              <a:graphicData uri="http://schemas.openxmlformats.org/drawingml/2006/picture">
                <pic:pic>
                  <pic:nvPicPr>
                    <pic:cNvPr descr="image/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Существует</w:t>
      </w:r>
    </w:p>
    <w:p>
      <w:pPr>
        <w:pStyle w:val="BodyText"/>
      </w:pPr>
      <w:r>
        <w:rPr>
          <w:bCs/>
          <w:b/>
        </w:rPr>
        <w:t xml:space="preserve">Работа с группами</w:t>
      </w:r>
    </w:p>
    <w:p>
      <w:pPr>
        <w:pStyle w:val="BodyText"/>
      </w:pPr>
      <w:r>
        <w:t xml:space="preserve">В этом упражнении создадим две группы и добавим некоторых пользователей</w:t>
      </w:r>
      <w:r>
        <w:t xml:space="preserve"> </w:t>
      </w:r>
      <w:r>
        <w:t xml:space="preserve">в эти группы.</w:t>
      </w:r>
      <w:r>
        <w:t xml:space="preserve"> </w:t>
      </w:r>
      <w:r>
        <w:t xml:space="preserve">Находясь под учётной записью пользователя alice, создадим группы main и third:(рис. 29).</w:t>
      </w:r>
    </w:p>
    <w:p>
      <w:pPr>
        <w:pStyle w:val="CaptionedFigure"/>
      </w:pPr>
      <w:r>
        <w:drawing>
          <wp:inline>
            <wp:extent cx="3733800" cy="383848"/>
            <wp:effectExtent b="0" l="0" r="0" t="0"/>
            <wp:docPr descr="Создадим" title="" id="106" name="Picture"/>
            <a:graphic>
              <a:graphicData uri="http://schemas.openxmlformats.org/drawingml/2006/picture">
                <pic:pic>
                  <pic:nvPicPr>
                    <pic:cNvPr descr="image/29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3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Создадим</w:t>
      </w:r>
    </w:p>
    <w:p>
      <w:pPr>
        <w:pStyle w:val="BodyText"/>
      </w:pPr>
      <w:r>
        <w:t xml:space="preserve">Используем usermod для добавления пользователей alice и bob в группу main,</w:t>
      </w:r>
      <w:r>
        <w:t xml:space="preserve"> </w:t>
      </w:r>
      <w:r>
        <w:t xml:space="preserve">а carol, dan, dave и david — в группу third: (рис. 30).</w:t>
      </w:r>
    </w:p>
    <w:p>
      <w:pPr>
        <w:pStyle w:val="CaptionedFigure"/>
      </w:pPr>
      <w:r>
        <w:drawing>
          <wp:inline>
            <wp:extent cx="3733800" cy="979180"/>
            <wp:effectExtent b="0" l="0" r="0" t="0"/>
            <wp:docPr descr="usermod" title="" id="109" name="Picture"/>
            <a:graphic>
              <a:graphicData uri="http://schemas.openxmlformats.org/drawingml/2006/picture">
                <pic:pic>
                  <pic:nvPicPr>
                    <pic:cNvPr descr="image/30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9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usermod</w:t>
      </w:r>
    </w:p>
    <w:p>
      <w:pPr>
        <w:pStyle w:val="BodyText"/>
      </w:pPr>
      <w:r>
        <w:t xml:space="preserve">Убедимся, что пользователь carol правильно добавлен в группу third (рис. 31).</w:t>
      </w:r>
    </w:p>
    <w:p>
      <w:pPr>
        <w:pStyle w:val="CaptionedFigure"/>
      </w:pPr>
      <w:r>
        <w:drawing>
          <wp:inline>
            <wp:extent cx="3733800" cy="665217"/>
            <wp:effectExtent b="0" l="0" r="0" t="0"/>
            <wp:docPr descr="Убедимся" title="" id="112" name="Picture"/>
            <a:graphic>
              <a:graphicData uri="http://schemas.openxmlformats.org/drawingml/2006/picture">
                <pic:pic>
                  <pic:nvPicPr>
                    <pic:cNvPr descr="image/3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5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Убедимся</w:t>
      </w:r>
    </w:p>
    <w:p>
      <w:pPr>
        <w:pStyle w:val="BodyText"/>
      </w:pPr>
      <w:r>
        <w:t xml:space="preserve">Определим, участниками каких групп являются другие созданные нами пользователи (рис. 32). (рис. 33).</w:t>
      </w:r>
    </w:p>
    <w:p>
      <w:pPr>
        <w:pStyle w:val="CaptionedFigure"/>
      </w:pPr>
      <w:r>
        <w:drawing>
          <wp:inline>
            <wp:extent cx="3733800" cy="532623"/>
            <wp:effectExtent b="0" l="0" r="0" t="0"/>
            <wp:docPr descr="bob" title="" id="115" name="Picture"/>
            <a:graphic>
              <a:graphicData uri="http://schemas.openxmlformats.org/drawingml/2006/picture">
                <pic:pic>
                  <pic:nvPicPr>
                    <pic:cNvPr descr="image/32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2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bob</w:t>
      </w:r>
    </w:p>
    <w:p>
      <w:pPr>
        <w:pStyle w:val="CaptionedFigure"/>
      </w:pPr>
      <w:r>
        <w:drawing>
          <wp:inline>
            <wp:extent cx="3733800" cy="650435"/>
            <wp:effectExtent b="0" l="0" r="0" t="0"/>
            <wp:docPr descr="alice" title="" id="118" name="Picture"/>
            <a:graphic>
              <a:graphicData uri="http://schemas.openxmlformats.org/drawingml/2006/picture">
                <pic:pic>
                  <pic:nvPicPr>
                    <pic:cNvPr descr="image/3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0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alice</w:t>
      </w:r>
    </w:p>
    <w:p>
      <w:pPr>
        <w:pStyle w:val="BodyText"/>
      </w:pPr>
      <w:r>
        <w:rPr>
          <w:bCs/>
          <w:b/>
        </w:rPr>
        <w:t xml:space="preserve">Контрольные вопросы</w:t>
      </w:r>
    </w:p>
    <w:bookmarkStart w:id="120" w:name="X47c9666ff6e8d3ca67b32764056f3b802df6e10"/>
    <w:p>
      <w:pPr>
        <w:pStyle w:val="Heading3"/>
      </w:pPr>
      <w:r>
        <w:rPr>
          <w:rStyle w:val="SectionNumber"/>
        </w:rPr>
        <w:t xml:space="preserve">2.0.1</w:t>
      </w:r>
      <w:r>
        <w:tab/>
      </w:r>
      <w:r>
        <w:t xml:space="preserve">1. Команды для получения информации о пользователе и группах</w:t>
      </w:r>
    </w:p>
    <w:p>
      <w:pPr>
        <w:pStyle w:val="FirstParagraph"/>
      </w:pPr>
      <w:r>
        <w:t xml:space="preserve">Для получения информации о номере (идентификаторе) пользователя и группах, в которые он включен, используйте команду:</w:t>
      </w:r>
    </w:p>
    <w:p>
      <w:pPr>
        <w:pStyle w:val="SourceCode"/>
      </w:pPr>
      <w:r>
        <w:rPr>
          <w:rStyle w:val="FunctionTok"/>
        </w:rPr>
        <w:t xml:space="preserve">id</w:t>
      </w:r>
      <w:r>
        <w:rPr>
          <w:rStyle w:val="NormalTok"/>
        </w:rPr>
        <w:t xml:space="preserve"> username</w:t>
      </w:r>
    </w:p>
    <w:p>
      <w:pPr>
        <w:pStyle w:val="FirstParagraph"/>
      </w:pPr>
      <w:r>
        <w:t xml:space="preserve">Эта команда выдает информацию о UID (идентификаторе пользователя) и GIDs (идентификаторы групп) для указанного пользователя.</w:t>
      </w:r>
    </w:p>
    <w:bookmarkEnd w:id="120"/>
    <w:bookmarkStart w:id="121" w:name="Xc4a5030b94f9261ae2a94df7463ce8606b1da50"/>
    <w:p>
      <w:pPr>
        <w:pStyle w:val="Heading3"/>
      </w:pPr>
      <w:r>
        <w:rPr>
          <w:rStyle w:val="SectionNumber"/>
        </w:rPr>
        <w:t xml:space="preserve">2.0.2</w:t>
      </w:r>
      <w:r>
        <w:tab/>
      </w:r>
      <w:r>
        <w:t xml:space="preserve">2. UID пользователя root и команда для его получения</w:t>
      </w:r>
    </w:p>
    <w:p>
      <w:pPr>
        <w:pStyle w:val="FirstParagraph"/>
      </w:pPr>
      <w:r>
        <w:t xml:space="preserve">Пользователь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имеет UID 0. Узнать UID пользователя можно с помощью команды:</w:t>
      </w:r>
    </w:p>
    <w:p>
      <w:pPr>
        <w:pStyle w:val="SourceCode"/>
      </w:pPr>
      <w:r>
        <w:rPr>
          <w:rStyle w:val="FunctionTok"/>
        </w:rPr>
        <w:t xml:space="preserve">id</w:t>
      </w:r>
      <w:r>
        <w:rPr>
          <w:rStyle w:val="NormalTok"/>
        </w:rPr>
        <w:t xml:space="preserve"> root</w:t>
      </w:r>
    </w:p>
    <w:p>
      <w:pPr>
        <w:pStyle w:val="FirstParagraph"/>
      </w:pPr>
      <w:r>
        <w:t xml:space="preserve">или просто:</w:t>
      </w:r>
    </w:p>
    <w:p>
      <w:pPr>
        <w:pStyle w:val="SourceCode"/>
      </w:pPr>
      <w:r>
        <w:rPr>
          <w:rStyle w:val="BuiltInTok"/>
        </w:rPr>
        <w:t xml:space="preserve">echo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$UID</w:t>
      </w:r>
    </w:p>
    <w:p>
      <w:pPr>
        <w:pStyle w:val="FirstParagraph"/>
      </w:pPr>
      <w:r>
        <w:t xml:space="preserve">Эти команды выведут соответствующую информацию.</w:t>
      </w:r>
    </w:p>
    <w:bookmarkEnd w:id="121"/>
    <w:bookmarkStart w:id="122" w:name="различие-между-командами-su-и-sudo"/>
    <w:p>
      <w:pPr>
        <w:pStyle w:val="Heading3"/>
      </w:pPr>
      <w:r>
        <w:rPr>
          <w:rStyle w:val="SectionNumber"/>
        </w:rPr>
        <w:t xml:space="preserve">2.0.3</w:t>
      </w:r>
      <w:r>
        <w:tab/>
      </w:r>
      <w:r>
        <w:t xml:space="preserve">3. Различие между командами su и sudo</w:t>
      </w:r>
    </w:p>
    <w:p>
      <w:pPr>
        <w:pStyle w:val="FirstParagraph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su</w:t>
      </w:r>
      <w:r>
        <w:t xml:space="preserve"> </w:t>
      </w:r>
      <w:r>
        <w:t xml:space="preserve">(switch user) позволяет переключаться на другого пользователя (по умолчанию на</w:t>
      </w:r>
      <w:r>
        <w:t xml:space="preserve"> </w:t>
      </w:r>
      <w:r>
        <w:rPr>
          <w:rStyle w:val="VerbatimChar"/>
        </w:rPr>
        <w:t xml:space="preserve">root</w:t>
      </w:r>
      <w:r>
        <w:t xml:space="preserve">), требуя его пароль. Команда</w:t>
      </w:r>
      <w:r>
        <w:t xml:space="preserve"> </w:t>
      </w:r>
      <w:r>
        <w:rPr>
          <w:rStyle w:val="VerbatimChar"/>
        </w:rPr>
        <w:t xml:space="preserve">sudo</w:t>
      </w:r>
      <w:r>
        <w:t xml:space="preserve"> </w:t>
      </w:r>
      <w:r>
        <w:t xml:space="preserve">(superuser do) позволяет запускать команды с правами суперпользователя, используя при этом ваш собственный пароль.</w:t>
      </w:r>
      <w:r>
        <w:t xml:space="preserve"> </w:t>
      </w:r>
      <w:r>
        <w:rPr>
          <w:rStyle w:val="VerbatimChar"/>
        </w:rPr>
        <w:t xml:space="preserve">sudo</w:t>
      </w:r>
      <w:r>
        <w:t xml:space="preserve"> </w:t>
      </w:r>
      <w:r>
        <w:t xml:space="preserve">более гибок и безопасен, особенно в многопользовательских системах.</w:t>
      </w:r>
    </w:p>
    <w:bookmarkEnd w:id="122"/>
    <w:bookmarkStart w:id="123" w:name="конфигурационный-файл-для-sudo"/>
    <w:p>
      <w:pPr>
        <w:pStyle w:val="Heading3"/>
      </w:pPr>
      <w:r>
        <w:rPr>
          <w:rStyle w:val="SectionNumber"/>
        </w:rPr>
        <w:t xml:space="preserve">2.0.4</w:t>
      </w:r>
      <w:r>
        <w:tab/>
      </w:r>
      <w:r>
        <w:t xml:space="preserve">4. Конфигурационный файл для sudo</w:t>
      </w:r>
    </w:p>
    <w:p>
      <w:pPr>
        <w:pStyle w:val="FirstParagraph"/>
      </w:pPr>
      <w:r>
        <w:t xml:space="preserve">Параметры для</w:t>
      </w:r>
      <w:r>
        <w:t xml:space="preserve"> </w:t>
      </w:r>
      <w:r>
        <w:rPr>
          <w:rStyle w:val="VerbatimChar"/>
        </w:rPr>
        <w:t xml:space="preserve">sudo</w:t>
      </w:r>
      <w:r>
        <w:t xml:space="preserve"> </w:t>
      </w:r>
      <w:r>
        <w:t xml:space="preserve">определяются в конфигурационном файле:</w:t>
      </w:r>
    </w:p>
    <w:p>
      <w:pPr>
        <w:pStyle w:val="SourceCode"/>
      </w:pPr>
      <w:r>
        <w:rPr>
          <w:rStyle w:val="VerbatimChar"/>
        </w:rPr>
        <w:t xml:space="preserve">/etc/sudoers</w:t>
      </w:r>
    </w:p>
    <w:p>
      <w:pPr>
        <w:pStyle w:val="FirstParagraph"/>
      </w:pPr>
      <w:r>
        <w:t xml:space="preserve">Этот файл можно редактировать с помощью команды</w:t>
      </w:r>
      <w:r>
        <w:t xml:space="preserve"> </w:t>
      </w:r>
      <w:r>
        <w:rPr>
          <w:rStyle w:val="VerbatimChar"/>
        </w:rPr>
        <w:t xml:space="preserve">visudo</w:t>
      </w:r>
      <w:r>
        <w:t xml:space="preserve">, что позволяет избежать синтаксических ошибок.</w:t>
      </w:r>
    </w:p>
    <w:bookmarkEnd w:id="123"/>
    <w:bookmarkStart w:id="124" w:name="X1a7c0798ebe438366d8dee3864d85ee10efc8fe"/>
    <w:p>
      <w:pPr>
        <w:pStyle w:val="Heading3"/>
      </w:pPr>
      <w:r>
        <w:rPr>
          <w:rStyle w:val="SectionNumber"/>
        </w:rPr>
        <w:t xml:space="preserve">2.0.5</w:t>
      </w:r>
      <w:r>
        <w:tab/>
      </w:r>
      <w:r>
        <w:t xml:space="preserve">5. Команда для безопасного изменения конфигурации sudo</w:t>
      </w:r>
    </w:p>
    <w:p>
      <w:pPr>
        <w:pStyle w:val="FirstParagraph"/>
      </w:pPr>
      <w:r>
        <w:t xml:space="preserve">Для безопасного редактирования конфигурации</w:t>
      </w:r>
      <w:r>
        <w:t xml:space="preserve"> </w:t>
      </w:r>
      <w:r>
        <w:rPr>
          <w:rStyle w:val="VerbatimChar"/>
        </w:rPr>
        <w:t xml:space="preserve">sudo</w:t>
      </w:r>
      <w:r>
        <w:t xml:space="preserve"> </w:t>
      </w:r>
      <w:r>
        <w:t xml:space="preserve">следует использовать команду:</w:t>
      </w:r>
    </w:p>
    <w:p>
      <w:pPr>
        <w:pStyle w:val="SourceCode"/>
      </w:pPr>
      <w:r>
        <w:rPr>
          <w:rStyle w:val="ExtensionTok"/>
        </w:rPr>
        <w:t xml:space="preserve">visudo</w:t>
      </w:r>
    </w:p>
    <w:p>
      <w:pPr>
        <w:pStyle w:val="FirstParagraph"/>
      </w:pPr>
      <w:r>
        <w:t xml:space="preserve">Это предотвратит конфликт редактирования и проверит правильность синтаксиса.</w:t>
      </w:r>
    </w:p>
    <w:bookmarkEnd w:id="124"/>
    <w:bookmarkStart w:id="125" w:name="группа-для-администрирования-через-sudo"/>
    <w:p>
      <w:pPr>
        <w:pStyle w:val="Heading3"/>
      </w:pPr>
      <w:r>
        <w:rPr>
          <w:rStyle w:val="SectionNumber"/>
        </w:rPr>
        <w:t xml:space="preserve">2.0.6</w:t>
      </w:r>
      <w:r>
        <w:tab/>
      </w:r>
      <w:r>
        <w:t xml:space="preserve">6. Группа для администрирования через sudo</w:t>
      </w:r>
    </w:p>
    <w:p>
      <w:pPr>
        <w:pStyle w:val="FirstParagraph"/>
      </w:pPr>
      <w:r>
        <w:t xml:space="preserve">Чтобы предоставить пользователю доступ ко всем командам администрирования системы через</w:t>
      </w:r>
      <w:r>
        <w:t xml:space="preserve"> </w:t>
      </w:r>
      <w:r>
        <w:rPr>
          <w:rStyle w:val="VerbatimChar"/>
        </w:rPr>
        <w:t xml:space="preserve">sudo</w:t>
      </w:r>
      <w:r>
        <w:t xml:space="preserve">, он должен быть членом группы</w:t>
      </w:r>
      <w:r>
        <w:t xml:space="preserve"> </w:t>
      </w:r>
      <w:r>
        <w:rPr>
          <w:rStyle w:val="VerbatimChar"/>
        </w:rPr>
        <w:t xml:space="preserve">sudo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wheel</w:t>
      </w:r>
      <w:r>
        <w:t xml:space="preserve"> </w:t>
      </w:r>
      <w:r>
        <w:t xml:space="preserve">(в зависимости от дистрибутива).</w:t>
      </w:r>
    </w:p>
    <w:bookmarkEnd w:id="125"/>
    <w:bookmarkStart w:id="126" w:name="файлы-для-настроек-учетных-записей"/>
    <w:p>
      <w:pPr>
        <w:pStyle w:val="Heading3"/>
      </w:pPr>
      <w:r>
        <w:rPr>
          <w:rStyle w:val="SectionNumber"/>
        </w:rPr>
        <w:t xml:space="preserve">2.0.7</w:t>
      </w:r>
      <w:r>
        <w:tab/>
      </w:r>
      <w:r>
        <w:t xml:space="preserve">7. Файлы для настроек учетных записей</w:t>
      </w:r>
    </w:p>
    <w:p>
      <w:pPr>
        <w:pStyle w:val="FirstParagraph"/>
      </w:pPr>
      <w:r>
        <w:t xml:space="preserve">При создании учетных записей пользователей используются следующие файлы: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/etc/login.defs</w:t>
      </w:r>
      <w:r>
        <w:t xml:space="preserve"> </w:t>
      </w:r>
      <w:r>
        <w:t xml:space="preserve">— содержит параметры для создания учетных записей, такие как минимальная длина пароля.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/etc/default/useradd</w:t>
      </w:r>
      <w:r>
        <w:t xml:space="preserve"> </w:t>
      </w:r>
      <w:r>
        <w:t xml:space="preserve">— определяет параметры по умолчанию для команды</w:t>
      </w:r>
      <w:r>
        <w:t xml:space="preserve"> </w:t>
      </w:r>
      <w:r>
        <w:rPr>
          <w:rStyle w:val="VerbatimChar"/>
        </w:rPr>
        <w:t xml:space="preserve">useradd</w:t>
      </w:r>
      <w:r>
        <w:t xml:space="preserve">, например, домашний каталог.</w:t>
      </w:r>
    </w:p>
    <w:bookmarkEnd w:id="126"/>
    <w:bookmarkStart w:id="127" w:name="X1574c2c2ce2a45fd54c76f6f087fe3e15561a25"/>
    <w:p>
      <w:pPr>
        <w:pStyle w:val="Heading3"/>
      </w:pPr>
      <w:r>
        <w:rPr>
          <w:rStyle w:val="SectionNumber"/>
        </w:rPr>
        <w:t xml:space="preserve">2.0.8</w:t>
      </w:r>
      <w:r>
        <w:tab/>
      </w:r>
      <w:r>
        <w:t xml:space="preserve">8. Хранение информации о группах пользователей</w:t>
      </w:r>
    </w:p>
    <w:p>
      <w:pPr>
        <w:pStyle w:val="FirstParagraph"/>
      </w:pPr>
      <w:r>
        <w:t xml:space="preserve">Информация о первичных и дополнительных группах пользователей хранится в файле:</w:t>
      </w:r>
    </w:p>
    <w:p>
      <w:pPr>
        <w:pStyle w:val="SourceCode"/>
      </w:pPr>
      <w:r>
        <w:rPr>
          <w:rStyle w:val="VerbatimChar"/>
        </w:rPr>
        <w:t xml:space="preserve">/etc/passwd</w:t>
      </w:r>
    </w:p>
    <w:p>
      <w:pPr>
        <w:pStyle w:val="FirstParagraph"/>
      </w:pPr>
      <w:r>
        <w:t xml:space="preserve">Запись для пользователя</w:t>
      </w:r>
      <w:r>
        <w:t xml:space="preserve"> </w:t>
      </w:r>
      <w:r>
        <w:rPr>
          <w:rStyle w:val="VerbatimChar"/>
        </w:rPr>
        <w:t xml:space="preserve">alice</w:t>
      </w:r>
      <w:r>
        <w:t xml:space="preserve"> </w:t>
      </w:r>
      <w:r>
        <w:t xml:space="preserve">может выглядеть следующим образом:</w:t>
      </w:r>
    </w:p>
    <w:p>
      <w:pPr>
        <w:pStyle w:val="SourceCode"/>
      </w:pPr>
      <w:r>
        <w:rPr>
          <w:rStyle w:val="VerbatimChar"/>
        </w:rPr>
        <w:t xml:space="preserve">alice:x:1001:1001::/home/alice:/bin/bash</w:t>
      </w:r>
    </w:p>
    <w:p>
      <w:pPr>
        <w:pStyle w:val="FirstParagraph"/>
      </w:pPr>
      <w:r>
        <w:t xml:space="preserve">Здесь</w:t>
      </w:r>
      <w:r>
        <w:t xml:space="preserve"> </w:t>
      </w:r>
      <w:r>
        <w:rPr>
          <w:rStyle w:val="VerbatimChar"/>
        </w:rPr>
        <w:t xml:space="preserve">1001</w:t>
      </w:r>
      <w:r>
        <w:t xml:space="preserve"> </w:t>
      </w:r>
      <w:r>
        <w:t xml:space="preserve">— это UID, а</w:t>
      </w:r>
      <w:r>
        <w:t xml:space="preserve"> </w:t>
      </w:r>
      <w:r>
        <w:rPr>
          <w:rStyle w:val="VerbatimChar"/>
        </w:rPr>
        <w:t xml:space="preserve">1001</w:t>
      </w:r>
      <w:r>
        <w:t xml:space="preserve"> </w:t>
      </w:r>
      <w:r>
        <w:t xml:space="preserve">после второго двоеточия — GID (идентификатор ее основной группы).</w:t>
      </w:r>
    </w:p>
    <w:bookmarkEnd w:id="127"/>
    <w:bookmarkStart w:id="128" w:name="X14d78ed280f08a7657044a3759cbbcbab662560"/>
    <w:p>
      <w:pPr>
        <w:pStyle w:val="Heading3"/>
      </w:pPr>
      <w:r>
        <w:rPr>
          <w:rStyle w:val="SectionNumber"/>
        </w:rPr>
        <w:t xml:space="preserve">2.0.9</w:t>
      </w:r>
      <w:r>
        <w:tab/>
      </w:r>
      <w:r>
        <w:t xml:space="preserve">9. Команды для изменения информации о пароле</w:t>
      </w:r>
    </w:p>
    <w:p>
      <w:pPr>
        <w:pStyle w:val="FirstParagraph"/>
      </w:pPr>
      <w:r>
        <w:t xml:space="preserve">Для изменения информации о пароле пользователя, включая срок действия, можно использовать команды:</w:t>
      </w:r>
    </w:p>
    <w:p>
      <w:pPr>
        <w:pStyle w:val="SourceCode"/>
      </w:pPr>
      <w:r>
        <w:rPr>
          <w:rStyle w:val="FunctionTok"/>
        </w:rPr>
        <w:t xml:space="preserve">passwd</w:t>
      </w:r>
      <w:r>
        <w:rPr>
          <w:rStyle w:val="NormalTok"/>
        </w:rPr>
        <w:t xml:space="preserve"> username</w:t>
      </w:r>
    </w:p>
    <w:p>
      <w:pPr>
        <w:pStyle w:val="FirstParagraph"/>
      </w:pPr>
      <w:r>
        <w:t xml:space="preserve">и</w:t>
      </w:r>
    </w:p>
    <w:p>
      <w:pPr>
        <w:pStyle w:val="SourceCode"/>
      </w:pPr>
      <w:r>
        <w:rPr>
          <w:rStyle w:val="ExtensionTok"/>
        </w:rPr>
        <w:t xml:space="preserve">chage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username</w:t>
      </w:r>
    </w:p>
    <w:p>
      <w:pPr>
        <w:pStyle w:val="FirstParagraph"/>
      </w:pPr>
      <w:r>
        <w:t xml:space="preserve">Первая команда изменяет пароль, а вторая показывает параметры, связанные со сроками действия пароля.</w:t>
      </w:r>
    </w:p>
    <w:bookmarkEnd w:id="128"/>
    <w:bookmarkStart w:id="129" w:name="X956ef9de13c645029a1c7d87ac50468e4db51e9"/>
    <w:p>
      <w:pPr>
        <w:pStyle w:val="Heading3"/>
      </w:pPr>
      <w:r>
        <w:rPr>
          <w:rStyle w:val="SectionNumber"/>
        </w:rPr>
        <w:t xml:space="preserve">2.0.10</w:t>
      </w:r>
      <w:r>
        <w:tab/>
      </w:r>
      <w:r>
        <w:t xml:space="preserve">10. Команда для изменения информации в файле /etc/group</w:t>
      </w:r>
    </w:p>
    <w:p>
      <w:pPr>
        <w:pStyle w:val="FirstParagraph"/>
      </w:pPr>
      <w:r>
        <w:t xml:space="preserve">Для изменения информации в файле</w:t>
      </w:r>
      <w:r>
        <w:t xml:space="preserve"> </w:t>
      </w:r>
      <w:r>
        <w:rPr>
          <w:rStyle w:val="VerbatimChar"/>
        </w:rPr>
        <w:t xml:space="preserve">/etc/group</w:t>
      </w:r>
      <w:r>
        <w:t xml:space="preserve"> </w:t>
      </w:r>
      <w:r>
        <w:t xml:space="preserve">следует использовать команду:</w:t>
      </w:r>
    </w:p>
    <w:p>
      <w:pPr>
        <w:pStyle w:val="SourceCode"/>
      </w:pPr>
      <w:r>
        <w:rPr>
          <w:rStyle w:val="ExtensionTok"/>
        </w:rPr>
        <w:t xml:space="preserve">vigr</w:t>
      </w:r>
      <w:r>
        <w:rPr>
          <w:rStyle w:val="NormalTok"/>
        </w:rPr>
        <w:t xml:space="preserve"> /etc/group</w:t>
      </w:r>
    </w:p>
    <w:p>
      <w:pPr>
        <w:pStyle w:val="FirstParagraph"/>
      </w:pPr>
      <w:r>
        <w:t xml:space="preserve">Это делается для обеспечения безопасности, так как</w:t>
      </w:r>
      <w:r>
        <w:t xml:space="preserve"> </w:t>
      </w:r>
      <w:r>
        <w:rPr>
          <w:rStyle w:val="VerbatimChar"/>
        </w:rPr>
        <w:t xml:space="preserve">vigr</w:t>
      </w:r>
      <w:r>
        <w:t xml:space="preserve"> </w:t>
      </w:r>
      <w:r>
        <w:t xml:space="preserve">блокирует файл от одновременного доступа другими пользователями и проверяет синтаксис перед сохранением изменений.</w:t>
      </w:r>
    </w:p>
    <w:p>
      <w:r>
        <w:pict>
          <v:rect style="width:0;height:1.5pt" o:hralign="center" o:hrstd="t" o:hr="t"/>
        </w:pict>
      </w:r>
    </w:p>
    <w:bookmarkEnd w:id="129"/>
    <w:bookmarkEnd w:id="130"/>
    <w:bookmarkStart w:id="131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получилиЗ представление о работе с учётными записями пользователей и группами</w:t>
      </w:r>
      <w:r>
        <w:t xml:space="preserve"> </w:t>
      </w:r>
      <w:r>
        <w:t xml:space="preserve">пользователей в операционной системе типа Linux.</w:t>
      </w:r>
    </w:p>
    <w:bookmarkEnd w:id="1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27" Target="media/rId27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2</dc:title>
  <dc:creator>Жукова София Викторовна</dc:creator>
  <dc:language>ru-RU</dc:language>
  <cp:keywords/>
  <dcterms:created xsi:type="dcterms:W3CDTF">2025-09-08T17:51:28Z</dcterms:created>
  <dcterms:modified xsi:type="dcterms:W3CDTF">2025-09-08T17:51:28Z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Управление пользователями и группами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